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3FF2061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145CE1" w:rsidRPr="00012725">
        <w:rPr>
          <w:rFonts w:cs="Arial"/>
          <w:b/>
          <w:bCs/>
          <w:i/>
          <w:color w:val="000000"/>
          <w:spacing w:val="-15"/>
        </w:rPr>
        <w:t xml:space="preserve">Budowa oraz rozbiórka elektroenergetycznej sieci SN i </w:t>
      </w:r>
      <w:proofErr w:type="spellStart"/>
      <w:r w:rsidR="00145CE1" w:rsidRPr="00012725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145CE1" w:rsidRPr="00012725">
        <w:rPr>
          <w:rFonts w:cs="Arial"/>
          <w:b/>
          <w:bCs/>
          <w:i/>
          <w:color w:val="000000"/>
          <w:spacing w:val="-15"/>
        </w:rPr>
        <w:t xml:space="preserve"> w Białymstoku - ul. Baranowicka, Ciesielska, Juranda, Zagłoby, Kropelkowa, Kmicica, Serwitutowa,</w:t>
      </w:r>
      <w:r w:rsidR="00145CE1">
        <w:rPr>
          <w:rFonts w:cs="Arial"/>
          <w:b/>
          <w:bCs/>
          <w:i/>
          <w:color w:val="000000"/>
          <w:spacing w:val="-15"/>
        </w:rPr>
        <w:t xml:space="preserve"> </w:t>
      </w:r>
      <w:r w:rsidR="00145CE1" w:rsidRPr="00012725">
        <w:rPr>
          <w:rFonts w:cs="Arial"/>
          <w:b/>
          <w:bCs/>
          <w:i/>
          <w:color w:val="000000"/>
          <w:spacing w:val="-15"/>
        </w:rPr>
        <w:t xml:space="preserve">Naftowa, </w:t>
      </w:r>
      <w:proofErr w:type="spellStart"/>
      <w:r w:rsidR="00145CE1" w:rsidRPr="00012725">
        <w:rPr>
          <w:rFonts w:cs="Arial"/>
          <w:b/>
          <w:bCs/>
          <w:i/>
          <w:color w:val="000000"/>
          <w:spacing w:val="-15"/>
        </w:rPr>
        <w:t>Dojnowska</w:t>
      </w:r>
      <w:proofErr w:type="spellEnd"/>
      <w:r w:rsidR="00145CE1" w:rsidRPr="00012725">
        <w:rPr>
          <w:rFonts w:cs="Arial"/>
          <w:b/>
          <w:bCs/>
          <w:i/>
          <w:color w:val="000000"/>
          <w:spacing w:val="-15"/>
        </w:rPr>
        <w:t>, Mokra, Leśna, Liściasta</w:t>
      </w:r>
      <w:r w:rsidR="00145CE1">
        <w:rPr>
          <w:rFonts w:cs="Arial"/>
          <w:b/>
          <w:bCs/>
          <w:i/>
          <w:color w:val="000000"/>
          <w:spacing w:val="-15"/>
        </w:rPr>
        <w:t>,</w:t>
      </w:r>
      <w:r w:rsidRPr="00CC7E12">
        <w:rPr>
          <w:rFonts w:cstheme="minorHAnsi"/>
        </w:rPr>
        <w:t xml:space="preserve"> nr </w:t>
      </w:r>
      <w:r w:rsidR="00145CE1" w:rsidRPr="00A35F56">
        <w:rPr>
          <w:rFonts w:ascii="Verdana" w:hAnsi="Verdana" w:cstheme="minorHAnsi"/>
          <w:sz w:val="20"/>
          <w:lang w:eastAsia="pl-PL"/>
        </w:rPr>
        <w:t>POST/DYS/OB/</w:t>
      </w:r>
      <w:proofErr w:type="spellStart"/>
      <w:r w:rsidR="00145CE1" w:rsidRPr="00A35F56">
        <w:rPr>
          <w:rFonts w:ascii="Verdana" w:hAnsi="Verdana" w:cstheme="minorHAnsi"/>
          <w:sz w:val="20"/>
          <w:lang w:eastAsia="pl-PL"/>
        </w:rPr>
        <w:t>G</w:t>
      </w:r>
      <w:r w:rsidR="00145CE1">
        <w:rPr>
          <w:rFonts w:ascii="Verdana" w:hAnsi="Verdana" w:cstheme="minorHAnsi"/>
          <w:sz w:val="20"/>
          <w:lang w:eastAsia="pl-PL"/>
        </w:rPr>
        <w:t>Z</w:t>
      </w:r>
      <w:proofErr w:type="spellEnd"/>
      <w:r w:rsidR="00145CE1">
        <w:rPr>
          <w:rFonts w:ascii="Verdana" w:hAnsi="Verdana" w:cstheme="minorHAnsi"/>
          <w:sz w:val="20"/>
          <w:lang w:eastAsia="pl-PL"/>
        </w:rPr>
        <w:t>/04449</w:t>
      </w:r>
      <w:r w:rsidR="00145CE1" w:rsidRPr="00A35F56">
        <w:rPr>
          <w:rFonts w:ascii="Verdana" w:hAnsi="Verdana" w:cstheme="minorHAnsi"/>
          <w:sz w:val="20"/>
          <w:lang w:eastAsia="pl-PL"/>
        </w:rPr>
        <w:t>/2025</w:t>
      </w:r>
      <w:r w:rsidRPr="00CC7E12">
        <w:rPr>
          <w:rFonts w:cstheme="minorHAnsi"/>
        </w:rPr>
        <w:t xml:space="preserve">, prowadzonego przez </w:t>
      </w:r>
      <w:r w:rsidR="00145CE1">
        <w:rPr>
          <w:rFonts w:cstheme="minorHAnsi"/>
        </w:rPr>
        <w:t>PGE Dystrybucja S.A. Oddział Białystok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145CE1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8D235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8D235E">
        <w:rPr>
          <w:rFonts w:eastAsia="Times New Roman" w:cs="Arial"/>
        </w:rPr>
        <w:t>, zaktualizowanym rozporządzeniem Rady (UE) 2025/2033 (Dz.U. L, 2025/2033 z 23.10.2025) dalej: rozporządzenie 2025/2033</w:t>
      </w:r>
      <w:r w:rsidRPr="008D235E">
        <w:t>.</w:t>
      </w:r>
      <w:r w:rsidRPr="008D235E">
        <w:rPr>
          <w:vertAlign w:val="superscript"/>
        </w:rPr>
        <w:footnoteReference w:id="1"/>
      </w:r>
    </w:p>
    <w:p w14:paraId="3EA3242A" w14:textId="3BAF4079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D23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4D49365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CB5FC3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40A693A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659A58A0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D46DB19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A19274F" w14:textId="2A469B6B" w:rsidR="00347E8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</w:t>
          </w:r>
          <w:proofErr w:type="spellStart"/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SWZ</w:t>
          </w:r>
          <w:proofErr w:type="spellEnd"/>
          <w:r w:rsidR="00145CE1">
            <w:rPr>
              <w:rFonts w:asciiTheme="majorHAnsi" w:hAnsiTheme="majorHAnsi"/>
              <w:color w:val="000000" w:themeColor="text1"/>
              <w:sz w:val="14"/>
              <w:szCs w:val="18"/>
            </w:rPr>
            <w:t>)</w:t>
          </w:r>
        </w:p>
        <w:p w14:paraId="5205B493" w14:textId="30C4E507" w:rsidR="00347E8D" w:rsidRPr="006B2C28" w:rsidRDefault="00145CE1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4449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52503A4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52503A4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5CE1"/>
    <w:rsid w:val="0014785F"/>
    <w:rsid w:val="00167B53"/>
    <w:rsid w:val="00172B93"/>
    <w:rsid w:val="00175F4C"/>
    <w:rsid w:val="00185AAB"/>
    <w:rsid w:val="00192A23"/>
    <w:rsid w:val="001974F6"/>
    <w:rsid w:val="001A3A6D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1681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6B90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235E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15B0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4449_Załącznik nr 4 do SWZ.docx</dmsv2BaseFileName>
    <dmsv2BaseDisplayName xmlns="http://schemas.microsoft.com/sharepoint/v3">4449_Załącznik nr 4 do SWZ</dmsv2BaseDisplayName>
    <dmsv2SWPP2ObjectNumber xmlns="http://schemas.microsoft.com/sharepoint/v3">POST/DYS/OB/GZ/04449/2025                         </dmsv2SWPP2ObjectNumber>
    <dmsv2SWPP2SumMD5 xmlns="http://schemas.microsoft.com/sharepoint/v3">a4b8f74ca7183a66da5e89f44aab5940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701395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23991410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JEUP5JKVCYQC-1133723987-12676</_dlc_DocId>
    <_dlc_DocIdUrl xmlns="a19cb1c7-c5c7-46d4-85ae-d83685407bba">
      <Url>https://swpp2.dms.gkpge.pl/sites/41/_layouts/15/DocIdRedir.aspx?ID=JEUP5JKVCYQC-1133723987-12676</Url>
      <Description>JEUP5JKVCYQC-1133723987-12676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dcmitype/"/>
    <ds:schemaRef ds:uri="http://purl.org/dc/elements/1.1/"/>
    <ds:schemaRef ds:uri="http://schemas.openxmlformats.org/package/2006/metadata/core-propertie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FB590-0B85-4072-B78F-0584F3CEC63E}"/>
</file>

<file path=customXml/itemProps5.xml><?xml version="1.0" encoding="utf-8"?>
<ds:datastoreItem xmlns:ds="http://schemas.openxmlformats.org/officeDocument/2006/customXml" ds:itemID="{707215FB-4F10-4FB7-A18C-CE17BF3AAB2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810</Words>
  <Characters>4865</Characters>
  <Application>Microsoft Office Word</Application>
  <DocSecurity>0</DocSecurity>
  <Lines>40</Lines>
  <Paragraphs>11</Paragraphs>
  <ScaleCrop>false</ScaleCrop>
  <Company>PGE Systemy</Company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2025-12-16T06:26:00Z</dcterms:created>
  <dcterms:modified xsi:type="dcterms:W3CDTF">2025-12-16T06:26:00Z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5afde145-6963-4634-a928-7492c5760008</vt:lpwstr>
  </property>
</Properties>
</file>